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9F" w:rsidRPr="002C3CC7" w:rsidRDefault="00D1609F" w:rsidP="00D1609F">
      <w:pPr>
        <w:spacing w:line="240" w:lineRule="auto"/>
        <w:jc w:val="center"/>
        <w:rPr>
          <w:rFonts w:ascii="Times New Roman" w:hAnsi="Times New Roman"/>
          <w:b/>
          <w:sz w:val="28"/>
          <w:szCs w:val="28"/>
        </w:rPr>
      </w:pPr>
      <w:r w:rsidRPr="002C3CC7">
        <w:rPr>
          <w:rFonts w:ascii="Times New Roman" w:hAnsi="Times New Roman"/>
          <w:b/>
        </w:rPr>
        <w:t>KERVAN SÜT ÜRÜNLERİ GIDA SANAYİ TİCARET LTD. ŞTİ.</w:t>
      </w:r>
      <w:r>
        <w:rPr>
          <w:rFonts w:ascii="Times New Roman" w:hAnsi="Times New Roman"/>
          <w:b/>
        </w:rPr>
        <w:t xml:space="preserve"> </w:t>
      </w:r>
    </w:p>
    <w:p w:rsidR="00756E20" w:rsidRPr="002B0913" w:rsidRDefault="002B0913" w:rsidP="00D1609F">
      <w:pPr>
        <w:spacing w:line="240" w:lineRule="auto"/>
        <w:jc w:val="center"/>
        <w:rPr>
          <w:rFonts w:ascii="Times New Roman" w:hAnsi="Times New Roman"/>
          <w:b/>
          <w:bCs/>
          <w:sz w:val="22"/>
          <w:szCs w:val="22"/>
        </w:rPr>
      </w:pPr>
      <w:r>
        <w:rPr>
          <w:rFonts w:ascii="Times New Roman" w:hAnsi="Times New Roman"/>
          <w:b/>
          <w:bCs/>
          <w:sz w:val="22"/>
          <w:szCs w:val="22"/>
        </w:rPr>
        <w:t xml:space="preserve">  </w:t>
      </w:r>
      <w:r w:rsidR="00756E20" w:rsidRPr="002B0913">
        <w:rPr>
          <w:rFonts w:ascii="Times New Roman" w:hAnsi="Times New Roman"/>
          <w:b/>
          <w:bCs/>
          <w:sz w:val="22"/>
          <w:szCs w:val="22"/>
        </w:rPr>
        <w:t>KİŞİSEL VERİLERİN İŞLENMESİNE İLİŞKİN AYDINLATMA METNİ</w:t>
      </w:r>
    </w:p>
    <w:p w:rsidR="00D1609F" w:rsidRDefault="002B0913" w:rsidP="00756E20">
      <w:pPr>
        <w:rPr>
          <w:rFonts w:ascii="Times New Roman" w:hAnsi="Times New Roman"/>
          <w:sz w:val="20"/>
          <w:szCs w:val="20"/>
        </w:rPr>
      </w:pPr>
      <w:r w:rsidRPr="002B0913">
        <w:rPr>
          <w:rFonts w:ascii="Times New Roman" w:hAnsi="Times New Roman"/>
          <w:sz w:val="20"/>
          <w:szCs w:val="20"/>
        </w:rPr>
        <w:t xml:space="preserve">    </w:t>
      </w:r>
    </w:p>
    <w:p w:rsidR="00756E20" w:rsidRPr="00D1609F" w:rsidRDefault="00D1609F" w:rsidP="00756E20">
      <w:pPr>
        <w:rPr>
          <w:rFonts w:ascii="Times New Roman" w:hAnsi="Times New Roman"/>
          <w:sz w:val="22"/>
          <w:szCs w:val="22"/>
        </w:rPr>
      </w:pPr>
      <w:r>
        <w:rPr>
          <w:rFonts w:ascii="Times New Roman" w:hAnsi="Times New Roman"/>
          <w:sz w:val="20"/>
          <w:szCs w:val="20"/>
        </w:rPr>
        <w:t xml:space="preserve">     </w:t>
      </w:r>
      <w:r w:rsidR="002B0913" w:rsidRPr="002B0913">
        <w:rPr>
          <w:rFonts w:ascii="Times New Roman" w:hAnsi="Times New Roman"/>
          <w:sz w:val="20"/>
          <w:szCs w:val="20"/>
        </w:rPr>
        <w:t xml:space="preserve">    </w:t>
      </w:r>
      <w:r w:rsidR="00756E20" w:rsidRPr="00D1609F">
        <w:rPr>
          <w:rFonts w:ascii="Times New Roman" w:hAnsi="Times New Roman"/>
          <w:sz w:val="22"/>
          <w:szCs w:val="22"/>
        </w:rPr>
        <w:t xml:space="preserve">İşbu Aydınlatma Metni, </w:t>
      </w:r>
      <w:r w:rsidRPr="00D1609F">
        <w:rPr>
          <w:rFonts w:ascii="Times New Roman" w:hAnsi="Times New Roman"/>
          <w:sz w:val="22"/>
          <w:szCs w:val="22"/>
        </w:rPr>
        <w:t>Kervan Süt Ürünleri G</w:t>
      </w:r>
      <w:r w:rsidR="00257BFE">
        <w:rPr>
          <w:rFonts w:ascii="Times New Roman" w:hAnsi="Times New Roman"/>
          <w:sz w:val="22"/>
          <w:szCs w:val="22"/>
        </w:rPr>
        <w:t>ı</w:t>
      </w:r>
      <w:r w:rsidRPr="00D1609F">
        <w:rPr>
          <w:rFonts w:ascii="Times New Roman" w:hAnsi="Times New Roman"/>
          <w:sz w:val="22"/>
          <w:szCs w:val="22"/>
        </w:rPr>
        <w:t xml:space="preserve">da Sanayi Ticaret Ltd. Şti. </w:t>
      </w:r>
      <w:r w:rsidR="00756E20" w:rsidRPr="00D1609F">
        <w:rPr>
          <w:rFonts w:ascii="Times New Roman" w:hAnsi="Times New Roman"/>
          <w:sz w:val="22"/>
          <w:szCs w:val="22"/>
        </w:rPr>
        <w:t>(“"</w:t>
      </w:r>
      <w:r w:rsidR="00756E20" w:rsidRPr="00D1609F">
        <w:rPr>
          <w:rFonts w:ascii="Times New Roman" w:hAnsi="Times New Roman"/>
          <w:b/>
          <w:bCs/>
          <w:sz w:val="22"/>
          <w:szCs w:val="22"/>
        </w:rPr>
        <w:t>Şirket</w:t>
      </w:r>
      <w:r w:rsidR="00756E20" w:rsidRPr="00D1609F">
        <w:rPr>
          <w:rFonts w:ascii="Times New Roman" w:hAnsi="Times New Roman"/>
          <w:sz w:val="22"/>
          <w:szCs w:val="22"/>
        </w:rPr>
        <w:t>”) tarafından Şirket’in müşterilerinin 6698 sayılı Kişisel Verilerin Korunması Kanunu (“</w:t>
      </w:r>
      <w:r w:rsidR="00756E20" w:rsidRPr="00D1609F">
        <w:rPr>
          <w:rFonts w:ascii="Times New Roman" w:hAnsi="Times New Roman"/>
          <w:b/>
          <w:bCs/>
          <w:sz w:val="22"/>
          <w:szCs w:val="22"/>
        </w:rPr>
        <w:t>Kanun</w:t>
      </w:r>
      <w:r w:rsidR="00756E20" w:rsidRPr="00D1609F">
        <w:rPr>
          <w:rFonts w:ascii="Times New Roman" w:hAnsi="Times New Roman"/>
          <w:sz w:val="22"/>
          <w:szCs w:val="22"/>
        </w:rPr>
        <w:t>”) kapsamında kişisel verilerinin Şirket tarafından işlenmesine ilişkin olarak aydınlatılması amacıyla hazırlanmıştır.</w:t>
      </w:r>
    </w:p>
    <w:p w:rsidR="00756E20" w:rsidRPr="00D1609F" w:rsidRDefault="00756E20" w:rsidP="00756E20">
      <w:pPr>
        <w:rPr>
          <w:rFonts w:ascii="Times New Roman" w:hAnsi="Times New Roman"/>
          <w:sz w:val="22"/>
          <w:szCs w:val="22"/>
        </w:rPr>
      </w:pPr>
      <w:r w:rsidRPr="00D1609F">
        <w:rPr>
          <w:rFonts w:ascii="Times New Roman" w:hAnsi="Times New Roman"/>
          <w:i/>
          <w:iCs/>
          <w:sz w:val="22"/>
          <w:szCs w:val="22"/>
        </w:rPr>
        <w:t>Kişisel verilerinizin işbu Aydınlatma Metni kapsamında işlenmesine ilişkin detaylı bilgilere [www</w:t>
      </w:r>
      <w:r w:rsidR="00D1609F">
        <w:rPr>
          <w:rFonts w:ascii="Times New Roman" w:hAnsi="Times New Roman"/>
          <w:i/>
          <w:iCs/>
          <w:sz w:val="22"/>
          <w:szCs w:val="22"/>
        </w:rPr>
        <w:t>.kervan</w:t>
      </w:r>
      <w:r w:rsidRPr="00D1609F">
        <w:rPr>
          <w:rFonts w:ascii="Times New Roman" w:hAnsi="Times New Roman"/>
          <w:i/>
          <w:iCs/>
          <w:sz w:val="22"/>
          <w:szCs w:val="22"/>
        </w:rPr>
        <w:t>.com</w:t>
      </w:r>
      <w:r w:rsidR="00D1609F">
        <w:rPr>
          <w:rFonts w:ascii="Times New Roman" w:hAnsi="Times New Roman"/>
          <w:i/>
          <w:iCs/>
          <w:sz w:val="22"/>
          <w:szCs w:val="22"/>
        </w:rPr>
        <w:t>.tr</w:t>
      </w:r>
      <w:r w:rsidRPr="00D1609F">
        <w:rPr>
          <w:rFonts w:ascii="Times New Roman" w:hAnsi="Times New Roman"/>
          <w:i/>
          <w:iCs/>
          <w:sz w:val="22"/>
          <w:szCs w:val="22"/>
        </w:rPr>
        <w:t xml:space="preserve">] adresinde yer alan </w:t>
      </w:r>
      <w:r w:rsidR="00D1609F" w:rsidRPr="00D1609F">
        <w:rPr>
          <w:rFonts w:ascii="Times New Roman" w:hAnsi="Times New Roman"/>
          <w:i/>
          <w:sz w:val="22"/>
          <w:szCs w:val="22"/>
        </w:rPr>
        <w:t>Kervan Süt Ürünleri G</w:t>
      </w:r>
      <w:r w:rsidR="00257BFE">
        <w:rPr>
          <w:rFonts w:ascii="Times New Roman" w:hAnsi="Times New Roman"/>
          <w:i/>
          <w:sz w:val="22"/>
          <w:szCs w:val="22"/>
        </w:rPr>
        <w:t>ı</w:t>
      </w:r>
      <w:r w:rsidR="00D1609F" w:rsidRPr="00D1609F">
        <w:rPr>
          <w:rFonts w:ascii="Times New Roman" w:hAnsi="Times New Roman"/>
          <w:i/>
          <w:sz w:val="22"/>
          <w:szCs w:val="22"/>
        </w:rPr>
        <w:t>da Sanayi Ticaret Ltd. Şti</w:t>
      </w:r>
      <w:r w:rsidR="00D1609F" w:rsidRPr="00D1609F">
        <w:rPr>
          <w:rFonts w:ascii="Times New Roman" w:hAnsi="Times New Roman"/>
          <w:i/>
          <w:iCs/>
          <w:sz w:val="22"/>
          <w:szCs w:val="22"/>
        </w:rPr>
        <w:t xml:space="preserve"> </w:t>
      </w:r>
      <w:r w:rsidRPr="00D1609F">
        <w:rPr>
          <w:rFonts w:ascii="Times New Roman" w:hAnsi="Times New Roman"/>
          <w:sz w:val="22"/>
          <w:szCs w:val="22"/>
        </w:rPr>
        <w:t>Kişisel Verilerin Korunması ve İşlenmesi Politikası’ndan ulaşabilirsiniz.</w:t>
      </w:r>
    </w:p>
    <w:p w:rsidR="00756E20" w:rsidRPr="00D1609F" w:rsidRDefault="00756E20" w:rsidP="00756E20">
      <w:pPr>
        <w:rPr>
          <w:rFonts w:ascii="Times New Roman" w:hAnsi="Times New Roman"/>
          <w:sz w:val="22"/>
          <w:szCs w:val="22"/>
        </w:rPr>
      </w:pPr>
      <w:r w:rsidRPr="00D1609F">
        <w:rPr>
          <w:rFonts w:ascii="Times New Roman" w:hAnsi="Times New Roman"/>
          <w:b/>
          <w:bCs/>
          <w:sz w:val="22"/>
          <w:szCs w:val="22"/>
        </w:rPr>
        <w:t>a) Kişisel Verilerin Elde Edilme Yöntemleri ve Hukuki Sebepleri</w:t>
      </w:r>
    </w:p>
    <w:p w:rsidR="00756E20" w:rsidRPr="00D1609F" w:rsidRDefault="002B0913" w:rsidP="00756E20">
      <w:pPr>
        <w:rPr>
          <w:rFonts w:ascii="Times New Roman" w:hAnsi="Times New Roman"/>
          <w:sz w:val="22"/>
          <w:szCs w:val="22"/>
        </w:rPr>
      </w:pPr>
      <w:r w:rsidRPr="00D1609F">
        <w:rPr>
          <w:rFonts w:ascii="Times New Roman" w:hAnsi="Times New Roman"/>
          <w:sz w:val="22"/>
          <w:szCs w:val="22"/>
        </w:rPr>
        <w:t xml:space="preserve">      </w:t>
      </w:r>
      <w:r w:rsidR="00756E20" w:rsidRPr="00D1609F">
        <w:rPr>
          <w:rFonts w:ascii="Times New Roman" w:hAnsi="Times New Roman"/>
          <w:sz w:val="22"/>
          <w:szCs w:val="22"/>
        </w:rPr>
        <w:t>Kişisel verileriniz, elektronik veya fiziki ortamda toplanmaktadır. İşbu Aydınlatma Metni’nde belirtilen hukuki sebeplerle toplanan kişisel verileriniz Kanun’un 5. ve 6. maddelerinde belirtilen kişisel veri işleme şartları çerçevesinde işlenebilmekte ve paylaşılabilmektedir.</w:t>
      </w:r>
    </w:p>
    <w:p w:rsidR="00756E20" w:rsidRPr="00D1609F" w:rsidRDefault="00756E20" w:rsidP="00756E20">
      <w:pPr>
        <w:rPr>
          <w:rFonts w:ascii="Times New Roman" w:hAnsi="Times New Roman"/>
          <w:sz w:val="22"/>
          <w:szCs w:val="22"/>
        </w:rPr>
      </w:pPr>
      <w:r w:rsidRPr="00D1609F">
        <w:rPr>
          <w:rFonts w:ascii="Times New Roman" w:hAnsi="Times New Roman"/>
          <w:b/>
          <w:bCs/>
          <w:sz w:val="22"/>
          <w:szCs w:val="22"/>
        </w:rPr>
        <w:t>b) Kişisel Verilerin İşleme Amaçları</w:t>
      </w:r>
    </w:p>
    <w:p w:rsidR="003938C7" w:rsidRPr="003938C7" w:rsidRDefault="003938C7" w:rsidP="003938C7">
      <w:pPr>
        <w:tabs>
          <w:tab w:val="left" w:pos="720"/>
        </w:tabs>
        <w:contextualSpacing/>
        <w:rPr>
          <w:rFonts w:ascii="Times New Roman" w:hAnsi="Times New Roman"/>
          <w:sz w:val="22"/>
          <w:szCs w:val="22"/>
        </w:rPr>
      </w:pPr>
      <w:r>
        <w:rPr>
          <w:rFonts w:ascii="Times New Roman" w:hAnsi="Times New Roman"/>
          <w:sz w:val="22"/>
          <w:szCs w:val="22"/>
        </w:rPr>
        <w:t xml:space="preserve">      </w:t>
      </w:r>
      <w:r w:rsidRPr="00767AC7">
        <w:rPr>
          <w:rFonts w:ascii="Times New Roman" w:hAnsi="Times New Roman"/>
          <w:sz w:val="20"/>
          <w:szCs w:val="20"/>
        </w:rPr>
        <w:t xml:space="preserve"> </w:t>
      </w:r>
      <w:r w:rsidRPr="003938C7">
        <w:rPr>
          <w:rFonts w:ascii="Times New Roman" w:hAnsi="Times New Roman"/>
          <w:sz w:val="22"/>
          <w:szCs w:val="22"/>
        </w:rPr>
        <w:t>Kişisel verileriniz, Kanun’un 5. ve 6. maddelerinde belirtilen kişisel veri işleme şartları                                  çerçevesinde</w:t>
      </w:r>
      <w:r>
        <w:rPr>
          <w:rFonts w:ascii="Times New Roman" w:hAnsi="Times New Roman"/>
          <w:sz w:val="22"/>
          <w:szCs w:val="22"/>
        </w:rPr>
        <w:t xml:space="preserve"> Şirket </w:t>
      </w:r>
      <w:r w:rsidRPr="003938C7">
        <w:rPr>
          <w:rFonts w:ascii="Times New Roman" w:hAnsi="Times New Roman"/>
          <w:sz w:val="22"/>
          <w:szCs w:val="22"/>
        </w:rPr>
        <w:t>tarafından sunulan</w:t>
      </w:r>
      <w:r>
        <w:rPr>
          <w:rFonts w:ascii="Times New Roman" w:hAnsi="Times New Roman"/>
          <w:sz w:val="22"/>
          <w:szCs w:val="22"/>
        </w:rPr>
        <w:t xml:space="preserve"> ürün ve</w:t>
      </w:r>
      <w:r w:rsidRPr="003938C7">
        <w:rPr>
          <w:rFonts w:ascii="Times New Roman" w:hAnsi="Times New Roman"/>
          <w:sz w:val="22"/>
          <w:szCs w:val="22"/>
        </w:rPr>
        <w:t xml:space="preserve"> hizmetlerin; </w:t>
      </w:r>
      <w:r w:rsidRPr="003938C7">
        <w:rPr>
          <w:rFonts w:ascii="Times New Roman" w:eastAsia="Times New Roman" w:hAnsi="Times New Roman"/>
          <w:sz w:val="22"/>
          <w:szCs w:val="22"/>
        </w:rPr>
        <w:t>insan kaynakları süreçlerini yürütmek, kurumsal iletişimi sağlamak,</w:t>
      </w:r>
      <w:r>
        <w:rPr>
          <w:rFonts w:ascii="Times New Roman" w:eastAsia="Times New Roman" w:hAnsi="Times New Roman"/>
          <w:sz w:val="22"/>
          <w:szCs w:val="22"/>
        </w:rPr>
        <w:t xml:space="preserve"> </w:t>
      </w:r>
      <w:r>
        <w:rPr>
          <w:rFonts w:ascii="Times New Roman" w:hAnsi="Times New Roman"/>
          <w:sz w:val="22"/>
          <w:szCs w:val="22"/>
        </w:rPr>
        <w:t>Şirket</w:t>
      </w:r>
      <w:r w:rsidRPr="003938C7">
        <w:rPr>
          <w:rFonts w:ascii="Times New Roman" w:hAnsi="Times New Roman"/>
          <w:sz w:val="22"/>
          <w:szCs w:val="22"/>
        </w:rPr>
        <w:t>’in</w:t>
      </w:r>
      <w:r w:rsidRPr="003938C7">
        <w:rPr>
          <w:rFonts w:ascii="Times New Roman" w:eastAsia="Times New Roman" w:hAnsi="Times New Roman"/>
          <w:sz w:val="22"/>
          <w:szCs w:val="22"/>
        </w:rPr>
        <w:t xml:space="preserve"> güvenliğini sağlamak, iş ortağı/tedarikçi çalışanlarının</w:t>
      </w:r>
      <w:r>
        <w:rPr>
          <w:rFonts w:ascii="Times New Roman" w:eastAsia="Times New Roman" w:hAnsi="Times New Roman"/>
          <w:sz w:val="22"/>
          <w:szCs w:val="22"/>
        </w:rPr>
        <w:t xml:space="preserve"> ve denetçilerin</w:t>
      </w:r>
      <w:r w:rsidRPr="003938C7">
        <w:rPr>
          <w:rFonts w:ascii="Times New Roman" w:eastAsia="Times New Roman" w:hAnsi="Times New Roman"/>
          <w:sz w:val="22"/>
          <w:szCs w:val="22"/>
        </w:rPr>
        <w:t xml:space="preserve"> giriş çıkış kayıtlarının toplanması ve ziyaretçi kayıtlarının oluşturulmasını sağlamak, şirket denetim faaliyetlerinin planlanması ve icrasını sağlamak, finans ve/veya muhasebe işlerinin takibi ile lojistik faaliyetlerin planlanmasını ve icrasını sağlamak, iş ortakları ve/veya tedarikçilerle olan ilişkilerin yönetimini sağlamak, müşteri talep ve/veya </w:t>
      </w:r>
      <w:r w:rsidR="00BF3DFD" w:rsidRPr="003938C7">
        <w:rPr>
          <w:rFonts w:ascii="Times New Roman" w:eastAsia="Times New Roman" w:hAnsi="Times New Roman"/>
          <w:sz w:val="22"/>
          <w:szCs w:val="22"/>
        </w:rPr>
        <w:t>şikâyetlerinin</w:t>
      </w:r>
      <w:r w:rsidRPr="003938C7">
        <w:rPr>
          <w:rFonts w:ascii="Times New Roman" w:eastAsia="Times New Roman" w:hAnsi="Times New Roman"/>
          <w:sz w:val="22"/>
          <w:szCs w:val="22"/>
        </w:rPr>
        <w:t xml:space="preserve"> takibini sağlamak, şirket faaliyetlerinin şirket </w:t>
      </w:r>
      <w:proofErr w:type="gramStart"/>
      <w:r w:rsidRPr="003938C7">
        <w:rPr>
          <w:rFonts w:ascii="Times New Roman" w:eastAsia="Times New Roman" w:hAnsi="Times New Roman"/>
          <w:sz w:val="22"/>
          <w:szCs w:val="22"/>
        </w:rPr>
        <w:t>prosedürleri</w:t>
      </w:r>
      <w:proofErr w:type="gramEnd"/>
      <w:r w:rsidRPr="003938C7">
        <w:rPr>
          <w:rFonts w:ascii="Times New Roman" w:eastAsia="Times New Roman" w:hAnsi="Times New Roman"/>
          <w:sz w:val="22"/>
          <w:szCs w:val="22"/>
        </w:rPr>
        <w:t xml:space="preserve"> ve/veya ilgili mevzuata uygun olarak yürütülmesini sağlamak, iş sağlığı ve/veya güvenliği süreçlerinin planlanması ve/veya icrası sağlamak, istatistiksel çalışmalar yapabilmek, imzalanan sözleşmeler ve protokoller neticesinde iş ve işlemleri ifa edebilmek, yasal düzenlemelerin gerektirdiği veya zorunlu kıldığı şekilde hukuki yükümlülüklerin yerine getirilmesini sağlamak, </w:t>
      </w:r>
      <w:r w:rsidR="00BF3DFD">
        <w:rPr>
          <w:rFonts w:ascii="Times New Roman" w:hAnsi="Times New Roman"/>
          <w:sz w:val="22"/>
          <w:szCs w:val="22"/>
        </w:rPr>
        <w:t xml:space="preserve">Şirket </w:t>
      </w:r>
      <w:r w:rsidRPr="003938C7">
        <w:rPr>
          <w:rFonts w:ascii="Times New Roman" w:eastAsia="Times New Roman" w:hAnsi="Times New Roman"/>
          <w:sz w:val="22"/>
          <w:szCs w:val="22"/>
        </w:rPr>
        <w:t>ile iş ilişkisinde bulunan gerçek / tüzel kişilerle irtibat sağlamak, yasal r</w:t>
      </w:r>
      <w:r w:rsidR="00BF3DFD">
        <w:rPr>
          <w:rFonts w:ascii="Times New Roman" w:eastAsia="Times New Roman" w:hAnsi="Times New Roman"/>
          <w:sz w:val="22"/>
          <w:szCs w:val="22"/>
        </w:rPr>
        <w:t>aporlamalar yapmak,</w:t>
      </w:r>
      <w:r w:rsidRPr="003938C7">
        <w:rPr>
          <w:rFonts w:ascii="Times New Roman" w:eastAsia="Times New Roman" w:hAnsi="Times New Roman"/>
          <w:sz w:val="22"/>
          <w:szCs w:val="22"/>
        </w:rPr>
        <w:t xml:space="preserve"> ileride doğabilecek hukuki uyuşmazlıklarda delil olarak ispat yükümlülüğünü yerine getirmek, </w:t>
      </w:r>
      <w:r w:rsidR="00BF3DFD">
        <w:rPr>
          <w:rFonts w:ascii="Times New Roman" w:hAnsi="Times New Roman"/>
          <w:sz w:val="22"/>
          <w:szCs w:val="22"/>
        </w:rPr>
        <w:t>Şirket</w:t>
      </w:r>
      <w:r w:rsidRPr="003938C7">
        <w:rPr>
          <w:rFonts w:ascii="Times New Roman" w:eastAsia="Times New Roman" w:hAnsi="Times New Roman"/>
          <w:sz w:val="22"/>
          <w:szCs w:val="22"/>
        </w:rPr>
        <w:t>’in hukuk işlerinin icrası/takibini yapmak</w:t>
      </w:r>
      <w:r w:rsidRPr="003938C7">
        <w:rPr>
          <w:rFonts w:ascii="Times New Roman" w:hAnsi="Times New Roman"/>
          <w:sz w:val="22"/>
          <w:szCs w:val="22"/>
        </w:rPr>
        <w:t xml:space="preserve"> gibi sebeplere dayalı olarak işbu Aydınlatma Metni’nde belirtilen amaçlarla işlenebilmektedir.</w:t>
      </w:r>
    </w:p>
    <w:p w:rsidR="00756E20" w:rsidRPr="00D1609F" w:rsidRDefault="002B0913" w:rsidP="00756E20">
      <w:pPr>
        <w:rPr>
          <w:rFonts w:ascii="Times New Roman" w:hAnsi="Times New Roman"/>
          <w:sz w:val="22"/>
          <w:szCs w:val="22"/>
        </w:rPr>
      </w:pPr>
      <w:r w:rsidRPr="003938C7">
        <w:rPr>
          <w:rFonts w:ascii="Times New Roman" w:hAnsi="Times New Roman"/>
          <w:sz w:val="22"/>
          <w:szCs w:val="22"/>
        </w:rPr>
        <w:t xml:space="preserve"> </w:t>
      </w:r>
      <w:r w:rsidR="00756E20" w:rsidRPr="00D1609F">
        <w:rPr>
          <w:rFonts w:ascii="Times New Roman" w:hAnsi="Times New Roman"/>
          <w:b/>
          <w:bCs/>
          <w:sz w:val="22"/>
          <w:szCs w:val="22"/>
        </w:rPr>
        <w:t>c) Kişisel Verilerin Paylaşılabileceği Taraflar ve Paylaşım Amaçları</w:t>
      </w:r>
    </w:p>
    <w:p w:rsidR="00756E20" w:rsidRPr="00D1609F" w:rsidRDefault="002B0913" w:rsidP="00756E20">
      <w:pPr>
        <w:rPr>
          <w:rFonts w:ascii="Times New Roman" w:hAnsi="Times New Roman"/>
          <w:sz w:val="22"/>
          <w:szCs w:val="22"/>
        </w:rPr>
      </w:pPr>
      <w:r w:rsidRPr="00D1609F">
        <w:rPr>
          <w:rFonts w:ascii="Times New Roman" w:hAnsi="Times New Roman"/>
          <w:sz w:val="22"/>
          <w:szCs w:val="22"/>
        </w:rPr>
        <w:t xml:space="preserve">    </w:t>
      </w:r>
      <w:r w:rsidR="00BF3DFD">
        <w:rPr>
          <w:rFonts w:ascii="Times New Roman" w:hAnsi="Times New Roman"/>
          <w:sz w:val="22"/>
          <w:szCs w:val="22"/>
        </w:rPr>
        <w:t xml:space="preserve"> </w:t>
      </w:r>
      <w:r w:rsidRPr="00D1609F">
        <w:rPr>
          <w:rFonts w:ascii="Times New Roman" w:hAnsi="Times New Roman"/>
          <w:sz w:val="22"/>
          <w:szCs w:val="22"/>
        </w:rPr>
        <w:t xml:space="preserve"> </w:t>
      </w:r>
      <w:proofErr w:type="gramStart"/>
      <w:r w:rsidR="00756E20" w:rsidRPr="00D1609F">
        <w:rPr>
          <w:rFonts w:ascii="Times New Roman" w:hAnsi="Times New Roman"/>
          <w:sz w:val="22"/>
          <w:szCs w:val="22"/>
        </w:rPr>
        <w:t xml:space="preserve">Kişisel verileriniz, Kanun’un 8. ve 9. maddelerinde belirtilen kişisel veri işleme şartları ve amaçları çerçevesinde, </w:t>
      </w:r>
      <w:r w:rsidR="00756E20" w:rsidRPr="00C25F5C">
        <w:rPr>
          <w:rFonts w:ascii="Times New Roman" w:hAnsi="Times New Roman"/>
          <w:sz w:val="22"/>
          <w:szCs w:val="22"/>
        </w:rPr>
        <w:t xml:space="preserve">Şirket </w:t>
      </w:r>
      <w:r w:rsidR="00756E20" w:rsidRPr="00D1609F">
        <w:rPr>
          <w:rFonts w:ascii="Times New Roman" w:hAnsi="Times New Roman"/>
          <w:sz w:val="22"/>
          <w:szCs w:val="22"/>
        </w:rPr>
        <w:t xml:space="preserve">tarafından sunulan ürün ve hizmetlerin ilgili kişilerin beğeni, kullanım alışkanlıkları ve ihtiyaçlarına göre özelleştirilerek ilgili kişilere önerilmesi ve tanıtılması için gerekli olan aktivitelerin planlanması ve icrası, </w:t>
      </w:r>
      <w:r w:rsidR="00756E20" w:rsidRPr="00C25F5C">
        <w:rPr>
          <w:rFonts w:ascii="Times New Roman" w:hAnsi="Times New Roman"/>
          <w:sz w:val="22"/>
          <w:szCs w:val="22"/>
        </w:rPr>
        <w:t>Şirket t</w:t>
      </w:r>
      <w:r w:rsidR="00756E20" w:rsidRPr="00D1609F">
        <w:rPr>
          <w:rFonts w:ascii="Times New Roman" w:hAnsi="Times New Roman"/>
          <w:sz w:val="22"/>
          <w:szCs w:val="22"/>
        </w:rPr>
        <w:t>arafından sunulan ürün ve hizmetlerden ilgili kişileri faydalandırmak için gerekli çalışmaların iş birimleri tarafından yapılması ve ilgili iş süreçlerinin yürütülmesi</w:t>
      </w:r>
      <w:r w:rsidR="00756E20" w:rsidRPr="00C25F5C">
        <w:rPr>
          <w:rFonts w:ascii="Times New Roman" w:hAnsi="Times New Roman"/>
          <w:b/>
          <w:sz w:val="22"/>
          <w:szCs w:val="22"/>
        </w:rPr>
        <w:t xml:space="preserve">, </w:t>
      </w:r>
      <w:r w:rsidR="00756E20" w:rsidRPr="00C25F5C">
        <w:rPr>
          <w:rFonts w:ascii="Times New Roman" w:hAnsi="Times New Roman"/>
          <w:sz w:val="22"/>
          <w:szCs w:val="22"/>
        </w:rPr>
        <w:t xml:space="preserve">Şirket </w:t>
      </w:r>
      <w:r w:rsidR="00756E20" w:rsidRPr="00D1609F">
        <w:rPr>
          <w:rFonts w:ascii="Times New Roman" w:hAnsi="Times New Roman"/>
          <w:sz w:val="22"/>
          <w:szCs w:val="22"/>
        </w:rPr>
        <w:t xml:space="preserve">tarafından yürütülen ticari faaliyetlerin gerçekleştirilmesi için ilgili iş birimleri tarafından gerekli çalışmaların yapılması ve buna bağlı iş süreçlerinin yürütülmesi, </w:t>
      </w:r>
      <w:r w:rsidR="00756E20" w:rsidRPr="00C25F5C">
        <w:rPr>
          <w:rFonts w:ascii="Times New Roman" w:hAnsi="Times New Roman"/>
          <w:sz w:val="22"/>
          <w:szCs w:val="22"/>
        </w:rPr>
        <w:t>Şirket</w:t>
      </w:r>
      <w:r w:rsidR="00756E20" w:rsidRPr="00D1609F">
        <w:rPr>
          <w:rFonts w:ascii="Times New Roman" w:hAnsi="Times New Roman"/>
          <w:sz w:val="22"/>
          <w:szCs w:val="22"/>
        </w:rPr>
        <w:t xml:space="preserve">'in ticari </w:t>
      </w:r>
      <w:proofErr w:type="gramEnd"/>
      <w:r w:rsidR="00756E20" w:rsidRPr="00D1609F">
        <w:rPr>
          <w:rFonts w:ascii="Times New Roman" w:hAnsi="Times New Roman"/>
          <w:sz w:val="22"/>
          <w:szCs w:val="22"/>
        </w:rPr>
        <w:t xml:space="preserve">ve/veya iş stratejilerinin planlanması ve icrası ve </w:t>
      </w:r>
      <w:r w:rsidR="00756E20" w:rsidRPr="00C25F5C">
        <w:rPr>
          <w:rFonts w:ascii="Times New Roman" w:hAnsi="Times New Roman"/>
          <w:sz w:val="22"/>
          <w:szCs w:val="22"/>
        </w:rPr>
        <w:t>Şirket'</w:t>
      </w:r>
      <w:r w:rsidR="00756E20" w:rsidRPr="00D1609F">
        <w:rPr>
          <w:rFonts w:ascii="Times New Roman" w:hAnsi="Times New Roman"/>
          <w:sz w:val="22"/>
          <w:szCs w:val="22"/>
        </w:rPr>
        <w:t xml:space="preserve">in ve </w:t>
      </w:r>
      <w:r w:rsidR="00756E20" w:rsidRPr="00C25F5C">
        <w:rPr>
          <w:rFonts w:ascii="Times New Roman" w:hAnsi="Times New Roman"/>
          <w:sz w:val="22"/>
          <w:szCs w:val="22"/>
        </w:rPr>
        <w:t>Şirket'</w:t>
      </w:r>
      <w:r w:rsidR="00756E20" w:rsidRPr="00D1609F">
        <w:rPr>
          <w:rFonts w:ascii="Times New Roman" w:hAnsi="Times New Roman"/>
          <w:sz w:val="22"/>
          <w:szCs w:val="22"/>
        </w:rPr>
        <w:t xml:space="preserve">le iş ilişkisi içerisinde olan ilgili kişilerin hukuki, teknik ve ticari-iş güvenliğinin temini amaçları </w:t>
      </w:r>
      <w:r w:rsidR="005A1470" w:rsidRPr="00D1609F">
        <w:rPr>
          <w:rFonts w:ascii="Times New Roman" w:hAnsi="Times New Roman"/>
          <w:sz w:val="22"/>
          <w:szCs w:val="22"/>
        </w:rPr>
        <w:t>dâhilinde</w:t>
      </w:r>
      <w:r w:rsidR="00756E20" w:rsidRPr="00D1609F">
        <w:rPr>
          <w:rFonts w:ascii="Times New Roman" w:hAnsi="Times New Roman"/>
          <w:sz w:val="22"/>
          <w:szCs w:val="22"/>
        </w:rPr>
        <w:t xml:space="preserve"> </w:t>
      </w:r>
      <w:r w:rsidR="00756E20" w:rsidRPr="00C25F5C">
        <w:rPr>
          <w:rFonts w:ascii="Times New Roman" w:hAnsi="Times New Roman"/>
          <w:sz w:val="22"/>
          <w:szCs w:val="22"/>
        </w:rPr>
        <w:t>Şirket</w:t>
      </w:r>
      <w:r w:rsidR="00756E20" w:rsidRPr="00D1609F">
        <w:rPr>
          <w:rFonts w:ascii="Times New Roman" w:hAnsi="Times New Roman"/>
          <w:sz w:val="22"/>
          <w:szCs w:val="22"/>
        </w:rPr>
        <w:t xml:space="preserve">’in iş ortakları ve </w:t>
      </w:r>
      <w:r w:rsidR="00756E20" w:rsidRPr="00D1609F">
        <w:rPr>
          <w:rFonts w:ascii="Times New Roman" w:hAnsi="Times New Roman"/>
          <w:sz w:val="22"/>
          <w:szCs w:val="22"/>
        </w:rPr>
        <w:lastRenderedPageBreak/>
        <w:t>tedarikçileri ile hukuken yetkili kurum ve kuruluşlar ile h</w:t>
      </w:r>
      <w:r w:rsidR="00F9256B">
        <w:rPr>
          <w:rFonts w:ascii="Times New Roman" w:hAnsi="Times New Roman"/>
          <w:sz w:val="22"/>
          <w:szCs w:val="22"/>
        </w:rPr>
        <w:t xml:space="preserve">ukuken yetkili özel ve gerçek </w:t>
      </w:r>
      <w:proofErr w:type="gramStart"/>
      <w:r w:rsidR="00F9256B">
        <w:rPr>
          <w:rFonts w:ascii="Times New Roman" w:hAnsi="Times New Roman"/>
          <w:sz w:val="22"/>
          <w:szCs w:val="22"/>
        </w:rPr>
        <w:t xml:space="preserve">kişilerle  </w:t>
      </w:r>
      <w:r w:rsidR="00F9256B" w:rsidRPr="00D1609F">
        <w:rPr>
          <w:rFonts w:ascii="Times New Roman" w:hAnsi="Times New Roman"/>
          <w:sz w:val="22"/>
          <w:szCs w:val="22"/>
        </w:rPr>
        <w:t>paylaşılabilecektir</w:t>
      </w:r>
      <w:proofErr w:type="gramEnd"/>
      <w:r w:rsidR="00756E20" w:rsidRPr="00D1609F">
        <w:rPr>
          <w:rFonts w:ascii="Times New Roman" w:hAnsi="Times New Roman"/>
          <w:sz w:val="22"/>
          <w:szCs w:val="22"/>
        </w:rPr>
        <w:t>.</w:t>
      </w:r>
    </w:p>
    <w:p w:rsidR="00756E20" w:rsidRPr="00D1609F" w:rsidRDefault="00756E20" w:rsidP="00756E20">
      <w:pPr>
        <w:rPr>
          <w:rFonts w:ascii="Times New Roman" w:hAnsi="Times New Roman"/>
          <w:sz w:val="22"/>
          <w:szCs w:val="22"/>
        </w:rPr>
      </w:pPr>
      <w:r w:rsidRPr="00D1609F">
        <w:rPr>
          <w:rFonts w:ascii="Times New Roman" w:hAnsi="Times New Roman"/>
          <w:b/>
          <w:bCs/>
          <w:sz w:val="22"/>
          <w:szCs w:val="22"/>
        </w:rPr>
        <w:t>d) Veri Sahiplerinin Hakları ve Bu Hakların Kullanılması</w:t>
      </w:r>
    </w:p>
    <w:p w:rsidR="00756E20" w:rsidRPr="00D1609F" w:rsidRDefault="00756E20" w:rsidP="00530987">
      <w:pPr>
        <w:ind w:left="360"/>
        <w:rPr>
          <w:rFonts w:ascii="Times New Roman" w:hAnsi="Times New Roman"/>
          <w:sz w:val="22"/>
          <w:szCs w:val="22"/>
        </w:rPr>
      </w:pPr>
      <w:r w:rsidRPr="00D1609F">
        <w:rPr>
          <w:rFonts w:ascii="Times New Roman" w:hAnsi="Times New Roman"/>
          <w:sz w:val="22"/>
          <w:szCs w:val="22"/>
        </w:rPr>
        <w:t xml:space="preserve">Kişisel veri sahipleri olarak aşağıda belirtilen haklarınıza ilişkin taleplerinizi </w:t>
      </w:r>
      <w:r w:rsidR="00530987" w:rsidRPr="00D1609F">
        <w:rPr>
          <w:rFonts w:ascii="Times New Roman" w:hAnsi="Times New Roman"/>
          <w:b/>
          <w:bCs/>
          <w:sz w:val="22"/>
          <w:szCs w:val="22"/>
        </w:rPr>
        <w:t xml:space="preserve">Veri Sahipleri Tarafından Hakların Kullanılması başlığı altında </w:t>
      </w:r>
      <w:r w:rsidRPr="00D1609F">
        <w:rPr>
          <w:rFonts w:ascii="Times New Roman" w:hAnsi="Times New Roman"/>
          <w:sz w:val="22"/>
          <w:szCs w:val="22"/>
        </w:rPr>
        <w:t>belirtilen yöntemlerle Şirket’e iletmeniz durumunda talepleriniz Şirketimiz tarafından mümkün olan en kısa sürede ve her halde 30 (otuz) gün içerisinde değerlendirilerek sonuçlandırılacaktır.</w:t>
      </w:r>
    </w:p>
    <w:p w:rsidR="00756E20" w:rsidRPr="00D1609F" w:rsidRDefault="00756E20" w:rsidP="00756E20">
      <w:pPr>
        <w:rPr>
          <w:rFonts w:ascii="Times New Roman" w:hAnsi="Times New Roman"/>
          <w:sz w:val="22"/>
          <w:szCs w:val="22"/>
        </w:rPr>
      </w:pPr>
      <w:r w:rsidRPr="00D1609F">
        <w:rPr>
          <w:rFonts w:ascii="Times New Roman" w:hAnsi="Times New Roman"/>
          <w:sz w:val="22"/>
          <w:szCs w:val="22"/>
        </w:rPr>
        <w:t>Kanun’un 11. maddesi uyarınca kişisel veri sahibi olarak aşağıdaki haklara sahipsiniz:</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Kişisel verilerinizin işlenip işlenmediğini öğrenme,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Kişisel verileriniz işlenmişse buna ilişkin bilgi talep etme,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Kişisel verilerinizin işlenme amacını ve bunların amacına uygun kullanılıp kullanılmadığını öğrenme,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Yurt içinde veya yurt dışında kişisel verilerinizin aktarıldığı üçüncü kişileri bilme,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Kişisel verilerinizin eksik veya yanlış işlenmiş olması hâlinde bunların düzeltilmesini isteme ve bu kapsamda yapılan işlemin kişisel verilerin aktarıldığı üçüncü kişilere bildirilmesini isteme,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Kanun ve ilgili diğer kanun hükümlerine uygun olarak işlenmiş olmasına rağmen, işlenmesini gerektiren sebeplerin ortadan kalkması hâlinde kişisel verilerinizin silinmesini veya yok edilmesini isteme ve bu kapsamda yapılan işlemin kişisel verilerin aktarıldığı üçüncü kişilere bildirilmesini isteme,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İşlenen verilerinizin münhasıran otomatik sistemler vasıtasıyla analiz edilmesi suretiyle kişinin kendisi aleyhine bir sonucun ortaya çıkmasına itiraz etme,</w:t>
      </w:r>
    </w:p>
    <w:p w:rsidR="00756E20" w:rsidRPr="00D1609F" w:rsidRDefault="00756E20" w:rsidP="00756E20">
      <w:pPr>
        <w:numPr>
          <w:ilvl w:val="0"/>
          <w:numId w:val="9"/>
        </w:numPr>
        <w:rPr>
          <w:rFonts w:ascii="Times New Roman" w:hAnsi="Times New Roman"/>
          <w:sz w:val="22"/>
          <w:szCs w:val="22"/>
        </w:rPr>
      </w:pPr>
      <w:r w:rsidRPr="00D1609F">
        <w:rPr>
          <w:rFonts w:ascii="Times New Roman" w:hAnsi="Times New Roman"/>
          <w:sz w:val="22"/>
          <w:szCs w:val="22"/>
        </w:rPr>
        <w:t>Kişisel verilerinizin kanuna aykırı olarak işlenmesi sebebiyle zarara uğraması hâlinde zararın giderilmesini talep etme.</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Kanun’un 28. maddesinin 2. fıkrası veri sahiplerinin talep hakkı bulunmayan halleri sıralamış olup bu kapsamda;</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 işlemenin suç işlenmesinin önlenmesi veya suç soruşturması için gerekli olması,</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İlgili kişinin kendisi tarafından alenileştirilmiş kişisel verilerin işlenmesi,</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 işlemenin bütçe, vergi ve mali konulara ilişkin olarak Devletin ekonomik ve mali çıkarlarının korunması için gerekli olması,</w:t>
      </w:r>
    </w:p>
    <w:p w:rsidR="00304039" w:rsidRPr="00D1609F" w:rsidRDefault="00304039" w:rsidP="00304039">
      <w:pPr>
        <w:numPr>
          <w:ilvl w:val="0"/>
          <w:numId w:val="9"/>
        </w:numPr>
        <w:rPr>
          <w:rFonts w:ascii="Times New Roman" w:hAnsi="Times New Roman"/>
          <w:sz w:val="22"/>
          <w:szCs w:val="22"/>
        </w:rPr>
      </w:pPr>
      <w:proofErr w:type="gramStart"/>
      <w:r w:rsidRPr="00D1609F">
        <w:rPr>
          <w:rFonts w:ascii="Times New Roman" w:hAnsi="Times New Roman"/>
          <w:sz w:val="22"/>
          <w:szCs w:val="22"/>
        </w:rPr>
        <w:t>hallerinde</w:t>
      </w:r>
      <w:proofErr w:type="gramEnd"/>
      <w:r w:rsidRPr="00D1609F">
        <w:rPr>
          <w:rFonts w:ascii="Times New Roman" w:hAnsi="Times New Roman"/>
          <w:sz w:val="22"/>
          <w:szCs w:val="22"/>
        </w:rPr>
        <w:t xml:space="preserve"> verilere yönelik olarak yukarıda belirlenen haklar kullanılamayacaktır.</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Kanun’un 28. maddesinin 1. fıkrasına göre ise aşağıdaki durumlarda veriler Kanun kapsamı dışında olacağından, veri sahiplerinin talepleri bu veriler bakımından da işleme alınmayacaktır:</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lastRenderedPageBreak/>
        <w:t>Kişisel verilerin, üçüncü kişilere verilmemek ve veri güvenliğine ilişkin yükümlülüklere uyulmak kaydıyla gerçek kişiler tarafından tamamen kendisiyle veya aynı konutta yaşayan aile fertleriyle ilgili faaliyetler kapsamında işlenmesi.</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verilerin resmi istatistik ile anonim hâle getirilmek suretiyle araştırma, planlama ve istatistik gibi amaçlarla işlenmesi.</w:t>
      </w:r>
    </w:p>
    <w:p w:rsidR="00304039" w:rsidRPr="00D1609F" w:rsidRDefault="00304039" w:rsidP="00304039">
      <w:pPr>
        <w:numPr>
          <w:ilvl w:val="0"/>
          <w:numId w:val="9"/>
        </w:numPr>
        <w:rPr>
          <w:rFonts w:ascii="Times New Roman" w:hAnsi="Times New Roman"/>
          <w:sz w:val="22"/>
          <w:szCs w:val="22"/>
        </w:rPr>
      </w:pPr>
      <w:proofErr w:type="gramStart"/>
      <w:r w:rsidRPr="00D1609F">
        <w:rPr>
          <w:rFonts w:ascii="Times New Roman" w:hAnsi="Times New Roman"/>
          <w:sz w:val="22"/>
          <w:szCs w:val="22"/>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roofErr w:type="gramEnd"/>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verilerin soruşturma, kovuşturma, yargılama veya infaz işlemlerine ilişkin olarak yargı makamları veya infaz mercileri tarafından işlenmesi.</w:t>
      </w:r>
    </w:p>
    <w:p w:rsidR="00304039" w:rsidRPr="00D1609F" w:rsidRDefault="00304039" w:rsidP="00304039">
      <w:pPr>
        <w:ind w:left="360"/>
        <w:rPr>
          <w:rFonts w:ascii="Times New Roman" w:hAnsi="Times New Roman"/>
          <w:sz w:val="22"/>
          <w:szCs w:val="22"/>
        </w:rPr>
      </w:pPr>
      <w:r w:rsidRPr="00D1609F">
        <w:rPr>
          <w:rFonts w:ascii="Times New Roman" w:hAnsi="Times New Roman"/>
          <w:b/>
          <w:bCs/>
          <w:sz w:val="22"/>
          <w:szCs w:val="22"/>
        </w:rPr>
        <w:t>Veri Sahipleri Tarafından Hakların Kullanılması</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Veri sahipleri, yukarıda bahsi geçe</w:t>
      </w:r>
      <w:r w:rsidR="002B0913" w:rsidRPr="00D1609F">
        <w:rPr>
          <w:rFonts w:ascii="Times New Roman" w:hAnsi="Times New Roman"/>
          <w:sz w:val="22"/>
          <w:szCs w:val="22"/>
        </w:rPr>
        <w:t>n ha</w:t>
      </w:r>
      <w:r w:rsidR="00C1203D">
        <w:rPr>
          <w:rFonts w:ascii="Times New Roman" w:hAnsi="Times New Roman"/>
          <w:sz w:val="22"/>
          <w:szCs w:val="22"/>
        </w:rPr>
        <w:t>kları kullanmak için [www.kervan</w:t>
      </w:r>
      <w:r w:rsidR="002B0913" w:rsidRPr="00D1609F">
        <w:rPr>
          <w:rFonts w:ascii="Times New Roman" w:hAnsi="Times New Roman"/>
          <w:sz w:val="22"/>
          <w:szCs w:val="22"/>
        </w:rPr>
        <w:t>.</w:t>
      </w:r>
      <w:r w:rsidRPr="00D1609F">
        <w:rPr>
          <w:rFonts w:ascii="Times New Roman" w:hAnsi="Times New Roman"/>
          <w:sz w:val="22"/>
          <w:szCs w:val="22"/>
        </w:rPr>
        <w:t>com</w:t>
      </w:r>
      <w:r w:rsidR="00C1203D">
        <w:rPr>
          <w:rFonts w:ascii="Times New Roman" w:hAnsi="Times New Roman"/>
          <w:sz w:val="22"/>
          <w:szCs w:val="22"/>
        </w:rPr>
        <w:t>.tr</w:t>
      </w:r>
      <w:r w:rsidRPr="00D1609F">
        <w:rPr>
          <w:rFonts w:ascii="Times New Roman" w:hAnsi="Times New Roman"/>
          <w:sz w:val="22"/>
          <w:szCs w:val="22"/>
        </w:rPr>
        <w:t>] linkinde yer alan “ </w:t>
      </w:r>
      <w:r w:rsidRPr="00D1609F">
        <w:rPr>
          <w:rFonts w:ascii="Times New Roman" w:hAnsi="Times New Roman"/>
          <w:i/>
          <w:iCs/>
          <w:sz w:val="22"/>
          <w:szCs w:val="22"/>
        </w:rPr>
        <w:t>Kişisel Veri Sahibi Tarafından Veri Sorumlusuna Yapılacak Başvurulara ilişkin Form </w:t>
      </w:r>
      <w:r w:rsidRPr="00D1609F">
        <w:rPr>
          <w:rFonts w:ascii="Times New Roman" w:hAnsi="Times New Roman"/>
          <w:sz w:val="22"/>
          <w:szCs w:val="22"/>
        </w:rPr>
        <w:t>”u kullanabileceklerdir.</w:t>
      </w:r>
    </w:p>
    <w:p w:rsidR="00130B58" w:rsidRPr="00D1609F" w:rsidRDefault="00304039" w:rsidP="00130B58">
      <w:pPr>
        <w:numPr>
          <w:ilvl w:val="0"/>
          <w:numId w:val="9"/>
        </w:numPr>
        <w:rPr>
          <w:rFonts w:ascii="Times New Roman" w:hAnsi="Times New Roman"/>
          <w:sz w:val="22"/>
          <w:szCs w:val="22"/>
        </w:rPr>
      </w:pPr>
      <w:r w:rsidRPr="00D1609F">
        <w:rPr>
          <w:rFonts w:ascii="Times New Roman" w:hAnsi="Times New Roman"/>
          <w:sz w:val="22"/>
          <w:szCs w:val="22"/>
        </w:rPr>
        <w:t>Başvurular, ilgili veri sahibinin kimliğini tespit edecek belgelerle birlikte, aşağıdaki yöntemlerden biri ile gerçekleştirilecektir:</w:t>
      </w:r>
    </w:p>
    <w:p w:rsidR="00304039" w:rsidRPr="00C1203D" w:rsidRDefault="00304039" w:rsidP="00C1203D">
      <w:pPr>
        <w:pStyle w:val="ListeParagraf"/>
        <w:numPr>
          <w:ilvl w:val="0"/>
          <w:numId w:val="9"/>
        </w:numPr>
        <w:rPr>
          <w:rFonts w:ascii="Times New Roman" w:hAnsi="Times New Roman"/>
          <w:b/>
        </w:rPr>
      </w:pPr>
      <w:r w:rsidRPr="00C1203D">
        <w:rPr>
          <w:rFonts w:ascii="Times New Roman" w:hAnsi="Times New Roman"/>
          <w:sz w:val="22"/>
          <w:szCs w:val="22"/>
        </w:rPr>
        <w:t>Formun doldurularak ıslak imzalı kopyasının elden, noter aracılığı ile veya iadeli taahhütlü m</w:t>
      </w:r>
      <w:r w:rsidR="008479AE" w:rsidRPr="00C1203D">
        <w:rPr>
          <w:rFonts w:ascii="Times New Roman" w:hAnsi="Times New Roman"/>
          <w:sz w:val="22"/>
          <w:szCs w:val="22"/>
        </w:rPr>
        <w:t>ektupla</w:t>
      </w:r>
      <w:r w:rsidR="00130B58" w:rsidRPr="00C1203D">
        <w:rPr>
          <w:rFonts w:ascii="Times New Roman" w:hAnsi="Times New Roman"/>
          <w:sz w:val="22"/>
          <w:szCs w:val="22"/>
        </w:rPr>
        <w:t>(</w:t>
      </w:r>
      <w:r w:rsidR="00C1203D" w:rsidRPr="00C1203D">
        <w:rPr>
          <w:rFonts w:ascii="Times New Roman" w:eastAsiaTheme="minorEastAsia" w:hAnsi="Times New Roman"/>
          <w:i/>
          <w:noProof/>
          <w:sz w:val="22"/>
          <w:szCs w:val="22"/>
        </w:rPr>
        <w:t>Yeni Mahallesi Topça Toptancılar Çarşısı Küme Evleri No:6 E/1 Erenler / SAKARYA</w:t>
      </w:r>
      <w:r w:rsidR="00C1203D" w:rsidRPr="00C1203D">
        <w:rPr>
          <w:rFonts w:ascii="Times New Roman" w:hAnsi="Times New Roman"/>
          <w:b/>
        </w:rPr>
        <w:t xml:space="preserve"> </w:t>
      </w:r>
      <w:r w:rsidR="00130B58" w:rsidRPr="00C1203D">
        <w:rPr>
          <w:rFonts w:ascii="Times New Roman" w:eastAsiaTheme="minorEastAsia" w:hAnsi="Times New Roman"/>
          <w:noProof/>
          <w:sz w:val="22"/>
          <w:szCs w:val="22"/>
        </w:rPr>
        <w:t xml:space="preserve">) </w:t>
      </w:r>
      <w:r w:rsidRPr="00C1203D">
        <w:rPr>
          <w:rFonts w:ascii="Times New Roman" w:hAnsi="Times New Roman"/>
          <w:sz w:val="22"/>
          <w:szCs w:val="22"/>
        </w:rPr>
        <w:t>adresine iletilmesi,</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Kişisel Verileri Koruma Kurulu tarafından öngörülen bir yöntemin izlenmesi.</w:t>
      </w:r>
    </w:p>
    <w:p w:rsidR="00304039" w:rsidRPr="00D1609F" w:rsidRDefault="00304039" w:rsidP="00304039">
      <w:pPr>
        <w:numPr>
          <w:ilvl w:val="0"/>
          <w:numId w:val="9"/>
        </w:numPr>
        <w:rPr>
          <w:rFonts w:ascii="Times New Roman" w:hAnsi="Times New Roman"/>
          <w:sz w:val="22"/>
          <w:szCs w:val="22"/>
        </w:rPr>
      </w:pPr>
      <w:r w:rsidRPr="00C1203D">
        <w:rPr>
          <w:rFonts w:ascii="Times New Roman" w:hAnsi="Times New Roman"/>
          <w:sz w:val="22"/>
          <w:szCs w:val="22"/>
        </w:rPr>
        <w:t>Şirket</w:t>
      </w:r>
      <w:r w:rsidRPr="00D1609F">
        <w:rPr>
          <w:rFonts w:ascii="Times New Roman" w:hAnsi="Times New Roman"/>
          <w:sz w:val="22"/>
          <w:szCs w:val="22"/>
        </w:rPr>
        <w:t>, Kanun’da öngörülmüş sınırlar çerçevesinde söz konusu hakları kullanmak isteyen veri sahiplerine, yine Kanun’da öngörülen şekilde azami otuz (30) gün içerisinde cevap vermektedir. Kişisel veri sahipleri adına üçüncü kişilerin başvuru talebinde bulunabilmesi için veri sahibi tarafından başvuruda bulunacak kişi adına noter kanalıyla düzenlenmiş özel vekâletname bulunmalıdır.</w:t>
      </w:r>
    </w:p>
    <w:p w:rsidR="00304039" w:rsidRPr="00D1609F" w:rsidRDefault="00304039" w:rsidP="00304039">
      <w:pPr>
        <w:numPr>
          <w:ilvl w:val="0"/>
          <w:numId w:val="9"/>
        </w:numPr>
        <w:rPr>
          <w:rFonts w:ascii="Times New Roman" w:hAnsi="Times New Roman"/>
          <w:sz w:val="22"/>
          <w:szCs w:val="22"/>
        </w:rPr>
      </w:pPr>
      <w:r w:rsidRPr="00D1609F">
        <w:rPr>
          <w:rFonts w:ascii="Times New Roman" w:hAnsi="Times New Roman"/>
          <w:sz w:val="22"/>
          <w:szCs w:val="22"/>
        </w:rPr>
        <w:t xml:space="preserve">Veri sahibi başvuruları kural olarak ücretsiz olarak işleme alınmakla birlikte, Kişisel Verileri Koruma Kurulu tarafından </w:t>
      </w:r>
      <w:r w:rsidR="00974DE7" w:rsidRPr="00D1609F">
        <w:rPr>
          <w:rFonts w:ascii="Times New Roman" w:hAnsi="Times New Roman"/>
          <w:sz w:val="22"/>
          <w:szCs w:val="22"/>
        </w:rPr>
        <w:t xml:space="preserve">öngörülen </w:t>
      </w:r>
      <w:r w:rsidRPr="00D1609F">
        <w:rPr>
          <w:rFonts w:ascii="Times New Roman" w:hAnsi="Times New Roman"/>
          <w:sz w:val="22"/>
          <w:szCs w:val="22"/>
        </w:rPr>
        <w:t>ücret tarifesi</w:t>
      </w:r>
      <w:r w:rsidR="00974DE7" w:rsidRPr="00D1609F">
        <w:rPr>
          <w:rStyle w:val="DipnotBavurusu"/>
          <w:rFonts w:ascii="Times New Roman" w:hAnsi="Times New Roman"/>
          <w:sz w:val="22"/>
          <w:szCs w:val="22"/>
        </w:rPr>
        <w:footnoteReference w:id="1"/>
      </w:r>
      <w:r w:rsidRPr="00D1609F">
        <w:rPr>
          <w:rFonts w:ascii="Times New Roman" w:hAnsi="Times New Roman"/>
          <w:sz w:val="22"/>
          <w:szCs w:val="22"/>
        </w:rPr>
        <w:t xml:space="preserve"> üzerinden ücretlendirme yapılabilecektir.</w:t>
      </w:r>
    </w:p>
    <w:p w:rsidR="00285C9E" w:rsidRPr="00D1609F" w:rsidRDefault="00304039" w:rsidP="00215261">
      <w:pPr>
        <w:numPr>
          <w:ilvl w:val="0"/>
          <w:numId w:val="9"/>
        </w:numPr>
        <w:rPr>
          <w:rFonts w:ascii="Times New Roman" w:hAnsi="Times New Roman"/>
          <w:sz w:val="22"/>
          <w:szCs w:val="22"/>
        </w:rPr>
      </w:pPr>
      <w:r w:rsidRPr="00C1203D">
        <w:rPr>
          <w:rFonts w:ascii="Times New Roman" w:hAnsi="Times New Roman"/>
          <w:sz w:val="22"/>
          <w:szCs w:val="22"/>
        </w:rPr>
        <w:t>Şirket,</w:t>
      </w:r>
      <w:r w:rsidRPr="00D1609F">
        <w:rPr>
          <w:rFonts w:ascii="Times New Roman" w:hAnsi="Times New Roman"/>
          <w:sz w:val="22"/>
          <w:szCs w:val="22"/>
        </w:rPr>
        <w:t xml:space="preserve"> başvuruda bulunan kişinin kişisel veri sahibi olup olmadığını tespit etmek adına ilgili kişiden bilgi talep edebilir, başvuruda belirtilen hususları netleştirmek adına, kişisel veri sahibine başvurusu ile ilgili soru yöneltebilir.</w:t>
      </w:r>
    </w:p>
    <w:sectPr w:rsidR="00285C9E" w:rsidRPr="00D1609F" w:rsidSect="002B0913">
      <w:pgSz w:w="11900" w:h="16840"/>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AF" w:rsidRDefault="00295CAF" w:rsidP="00974DE7">
      <w:pPr>
        <w:spacing w:line="240" w:lineRule="auto"/>
      </w:pPr>
      <w:r>
        <w:separator/>
      </w:r>
    </w:p>
  </w:endnote>
  <w:endnote w:type="continuationSeparator" w:id="0">
    <w:p w:rsidR="00295CAF" w:rsidRDefault="00295CAF" w:rsidP="00974D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AF" w:rsidRDefault="00295CAF" w:rsidP="00974DE7">
      <w:pPr>
        <w:spacing w:line="240" w:lineRule="auto"/>
      </w:pPr>
      <w:r>
        <w:separator/>
      </w:r>
    </w:p>
  </w:footnote>
  <w:footnote w:type="continuationSeparator" w:id="0">
    <w:p w:rsidR="00295CAF" w:rsidRDefault="00295CAF" w:rsidP="00974DE7">
      <w:pPr>
        <w:spacing w:line="240" w:lineRule="auto"/>
      </w:pPr>
      <w:r>
        <w:continuationSeparator/>
      </w:r>
    </w:p>
  </w:footnote>
  <w:footnote w:id="1">
    <w:p w:rsidR="00974DE7" w:rsidRDefault="00974DE7">
      <w:pPr>
        <w:pStyle w:val="DipnotMetni"/>
      </w:pPr>
      <w:r>
        <w:rPr>
          <w:rStyle w:val="DipnotBavurusu"/>
        </w:rPr>
        <w:footnoteRef/>
      </w:r>
      <w:r>
        <w:t xml:space="preserve"> </w:t>
      </w:r>
      <w:r>
        <w:rPr>
          <w:sz w:val="16"/>
          <w:szCs w:val="16"/>
        </w:rPr>
        <w:t xml:space="preserve">10.03.2018 tarih ve 30356 sayılı Resmi Gazete’de yayınlanan “Veri Sorumlusuna Başvuru Usul ve Esasları Hakkında Tebliğ” uyarınca, veri sahiplerinin başvurusuna yazılı olarak cevap verilecekse, on sayfaya kadar ücret alınmaz. On sayfanın üzerindeki her sayfa için 1 Türk Lirası işlem ücreti alınabilir. Başvuruya cevabın CD, </w:t>
      </w:r>
      <w:proofErr w:type="spellStart"/>
      <w:r>
        <w:rPr>
          <w:sz w:val="16"/>
          <w:szCs w:val="16"/>
        </w:rPr>
        <w:t>flash</w:t>
      </w:r>
      <w:proofErr w:type="spellEnd"/>
      <w:r>
        <w:rPr>
          <w:sz w:val="16"/>
          <w:szCs w:val="16"/>
        </w:rPr>
        <w:t xml:space="preserve"> bellek gibi bir kayıt ortamında verilmesi halinde </w:t>
      </w:r>
      <w:r w:rsidRPr="00F263BC">
        <w:rPr>
          <w:b/>
          <w:sz w:val="16"/>
          <w:szCs w:val="16"/>
        </w:rPr>
        <w:t>Kurum</w:t>
      </w:r>
      <w:r>
        <w:rPr>
          <w:sz w:val="16"/>
          <w:szCs w:val="16"/>
        </w:rPr>
        <w:t xml:space="preserve"> tarafından talep edilebilecek ücret kayıt ortamının maliyetini geçemez.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F6E1C2C"/>
    <w:multiLevelType w:val="multilevel"/>
    <w:tmpl w:val="F0C8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6E20"/>
    <w:rsid w:val="000A2DD3"/>
    <w:rsid w:val="00130B58"/>
    <w:rsid w:val="00131272"/>
    <w:rsid w:val="00151BEB"/>
    <w:rsid w:val="00215261"/>
    <w:rsid w:val="00257BFE"/>
    <w:rsid w:val="00261BA9"/>
    <w:rsid w:val="00285C9E"/>
    <w:rsid w:val="00295CAF"/>
    <w:rsid w:val="002A1F0B"/>
    <w:rsid w:val="002B0913"/>
    <w:rsid w:val="002E7B31"/>
    <w:rsid w:val="00304039"/>
    <w:rsid w:val="00345B14"/>
    <w:rsid w:val="003938C7"/>
    <w:rsid w:val="003A2F98"/>
    <w:rsid w:val="003D3F4C"/>
    <w:rsid w:val="00432C43"/>
    <w:rsid w:val="004D40AD"/>
    <w:rsid w:val="00530987"/>
    <w:rsid w:val="00543BFE"/>
    <w:rsid w:val="005A1470"/>
    <w:rsid w:val="005A6B55"/>
    <w:rsid w:val="005E08C0"/>
    <w:rsid w:val="00711AA9"/>
    <w:rsid w:val="00756E20"/>
    <w:rsid w:val="007627F9"/>
    <w:rsid w:val="0077732F"/>
    <w:rsid w:val="007940FC"/>
    <w:rsid w:val="00806E33"/>
    <w:rsid w:val="008479AE"/>
    <w:rsid w:val="008535D5"/>
    <w:rsid w:val="008E4429"/>
    <w:rsid w:val="00974DE7"/>
    <w:rsid w:val="009D3D07"/>
    <w:rsid w:val="00A54B51"/>
    <w:rsid w:val="00AE4806"/>
    <w:rsid w:val="00B012A1"/>
    <w:rsid w:val="00B77D1E"/>
    <w:rsid w:val="00B84D8D"/>
    <w:rsid w:val="00BB56F4"/>
    <w:rsid w:val="00BC1882"/>
    <w:rsid w:val="00BF3DFD"/>
    <w:rsid w:val="00C1203D"/>
    <w:rsid w:val="00C25F5C"/>
    <w:rsid w:val="00CD67E5"/>
    <w:rsid w:val="00CE768C"/>
    <w:rsid w:val="00D1609F"/>
    <w:rsid w:val="00D20352"/>
    <w:rsid w:val="00DC7FE7"/>
    <w:rsid w:val="00DE5BBC"/>
    <w:rsid w:val="00F826F5"/>
    <w:rsid w:val="00F9256B"/>
    <w:rsid w:val="00FA2C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paragraph" w:styleId="ListeParagraf">
    <w:name w:val="List Paragraph"/>
    <w:basedOn w:val="Normal"/>
    <w:uiPriority w:val="34"/>
    <w:qFormat/>
    <w:rsid w:val="00C1203D"/>
    <w:pPr>
      <w:ind w:left="720"/>
      <w:contextualSpacing/>
    </w:pPr>
  </w:style>
</w:styles>
</file>

<file path=word/webSettings.xml><?xml version="1.0" encoding="utf-8"?>
<w:webSettings xmlns:r="http://schemas.openxmlformats.org/officeDocument/2006/relationships" xmlns:w="http://schemas.openxmlformats.org/wordprocessingml/2006/main">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1307</Words>
  <Characters>7456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Exper</cp:lastModifiedBy>
  <cp:revision>5</cp:revision>
  <dcterms:created xsi:type="dcterms:W3CDTF">2020-01-10T09:47:00Z</dcterms:created>
  <dcterms:modified xsi:type="dcterms:W3CDTF">2020-06-22T15:23:00Z</dcterms:modified>
</cp:coreProperties>
</file>